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9" w:rsidRPr="00091F9D" w:rsidRDefault="00991C91" w:rsidP="00991C91">
      <w:pPr>
        <w:jc w:val="center"/>
        <w:rPr>
          <w:rFonts w:ascii="Times New Roman" w:hAnsi="Times New Roman" w:cs="Times New Roman"/>
          <w:sz w:val="40"/>
          <w:szCs w:val="40"/>
        </w:rPr>
      </w:pPr>
      <w:r w:rsidRPr="00091F9D">
        <w:rPr>
          <w:rFonts w:ascii="Times New Roman" w:hAnsi="Times New Roman" w:cs="Times New Roman"/>
          <w:sz w:val="40"/>
          <w:szCs w:val="40"/>
        </w:rPr>
        <w:t>Conditions et horaires de chasse</w:t>
      </w:r>
      <w:r w:rsidR="00353BBB" w:rsidRPr="00091F9D">
        <w:rPr>
          <w:rFonts w:ascii="Times New Roman" w:hAnsi="Times New Roman" w:cs="Times New Roman"/>
          <w:sz w:val="40"/>
          <w:szCs w:val="40"/>
        </w:rPr>
        <w:t xml:space="preserve"> en dehors des heures légales</w:t>
      </w:r>
      <w:r w:rsidR="00091DF1">
        <w:rPr>
          <w:rFonts w:ascii="Times New Roman" w:hAnsi="Times New Roman" w:cs="Times New Roman"/>
          <w:sz w:val="40"/>
          <w:szCs w:val="40"/>
        </w:rPr>
        <w:t xml:space="preserve"> (saison 2016/2017</w:t>
      </w:r>
      <w:r w:rsidR="00C65825">
        <w:rPr>
          <w:rFonts w:ascii="Times New Roman" w:hAnsi="Times New Roman" w:cs="Times New Roman"/>
          <w:sz w:val="40"/>
          <w:szCs w:val="40"/>
        </w:rPr>
        <w:t>)</w:t>
      </w:r>
    </w:p>
    <w:p w:rsidR="00775B5B" w:rsidRPr="00091F9D" w:rsidRDefault="00775B5B" w:rsidP="00991C9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91F9D">
        <w:rPr>
          <w:rFonts w:ascii="Times New Roman" w:hAnsi="Times New Roman" w:cs="Times New Roman"/>
          <w:sz w:val="40"/>
          <w:szCs w:val="40"/>
        </w:rPr>
        <w:t>du</w:t>
      </w:r>
      <w:proofErr w:type="gramEnd"/>
      <w:r w:rsidRPr="00091F9D">
        <w:rPr>
          <w:rFonts w:ascii="Times New Roman" w:hAnsi="Times New Roman" w:cs="Times New Roman"/>
          <w:sz w:val="40"/>
          <w:szCs w:val="40"/>
        </w:rPr>
        <w:t xml:space="preserve"> pigeon ramier, des oiseaux de passage, de l’étourneau sansonnet et du renard</w:t>
      </w:r>
    </w:p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1F4E02" w:rsidRPr="001F4E02" w:rsidTr="00F942E5">
        <w:tc>
          <w:tcPr>
            <w:tcW w:w="3107" w:type="dxa"/>
            <w:tcBorders>
              <w:tl2br w:val="single" w:sz="4" w:space="0" w:color="auto"/>
            </w:tcBorders>
          </w:tcPr>
          <w:p w:rsidR="001F4E02" w:rsidRDefault="001F4E02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E5" w:rsidRDefault="00F942E5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E5" w:rsidRDefault="00F942E5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Situations</w:t>
            </w:r>
          </w:p>
          <w:p w:rsidR="00F942E5" w:rsidRDefault="00F942E5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E5" w:rsidRDefault="00F942E5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E5" w:rsidRPr="001F4E02" w:rsidRDefault="00F942E5" w:rsidP="00F9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Horaires</w:t>
            </w:r>
          </w:p>
        </w:tc>
        <w:tc>
          <w:tcPr>
            <w:tcW w:w="3107" w:type="dxa"/>
            <w:vAlign w:val="center"/>
          </w:tcPr>
          <w:p w:rsidR="001F4E02" w:rsidRPr="001F4E02" w:rsidRDefault="001F4E02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02">
              <w:rPr>
                <w:rFonts w:ascii="Times New Roman" w:hAnsi="Times New Roman" w:cs="Times New Roman"/>
                <w:sz w:val="24"/>
                <w:szCs w:val="24"/>
              </w:rPr>
              <w:t>DPM</w:t>
            </w:r>
          </w:p>
          <w:p w:rsidR="001F4E02" w:rsidRPr="001F4E02" w:rsidRDefault="001F4E02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02">
              <w:rPr>
                <w:rFonts w:ascii="Times New Roman" w:hAnsi="Times New Roman" w:cs="Times New Roman"/>
                <w:sz w:val="24"/>
                <w:szCs w:val="24"/>
              </w:rPr>
              <w:t>Marais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asséchés</w:t>
            </w:r>
          </w:p>
        </w:tc>
        <w:tc>
          <w:tcPr>
            <w:tcW w:w="3108" w:type="dxa"/>
            <w:vAlign w:val="center"/>
          </w:tcPr>
          <w:p w:rsidR="001F4E02" w:rsidRDefault="001F4E02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Miradors existants</w:t>
            </w:r>
          </w:p>
          <w:p w:rsidR="001F4E02" w:rsidRDefault="00D345BF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F4E02">
              <w:rPr>
                <w:rFonts w:ascii="Times New Roman" w:hAnsi="Times New Roman" w:cs="Times New Roman"/>
                <w:sz w:val="24"/>
                <w:szCs w:val="24"/>
              </w:rPr>
              <w:t xml:space="preserve">uttes </w:t>
            </w:r>
          </w:p>
          <w:p w:rsidR="001F4E02" w:rsidRPr="001F4E02" w:rsidRDefault="00D345BF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h</w:t>
            </w:r>
            <w:r w:rsidR="001F4E02">
              <w:rPr>
                <w:rFonts w:ascii="Times New Roman" w:hAnsi="Times New Roman" w:cs="Times New Roman"/>
                <w:sz w:val="24"/>
                <w:szCs w:val="24"/>
              </w:rPr>
              <w:t>utteaux immatriculés</w:t>
            </w:r>
          </w:p>
        </w:tc>
        <w:tc>
          <w:tcPr>
            <w:tcW w:w="3108" w:type="dxa"/>
          </w:tcPr>
          <w:p w:rsidR="001F4E02" w:rsidRDefault="001F4E02" w:rsidP="001F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 fixe déclaré :</w:t>
            </w:r>
          </w:p>
          <w:p w:rsidR="001F4E02" w:rsidRPr="001F4E02" w:rsidRDefault="001F4E02" w:rsidP="001F4E0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plus de</w:t>
            </w:r>
            <w:r w:rsidRPr="001F4E02">
              <w:rPr>
                <w:rFonts w:ascii="Times New Roman" w:hAnsi="Times New Roman" w:cs="Times New Roman"/>
                <w:sz w:val="24"/>
                <w:szCs w:val="24"/>
              </w:rPr>
              <w:t xml:space="preserve"> 60m des territoires voisins</w:t>
            </w:r>
          </w:p>
          <w:p w:rsidR="001F4E02" w:rsidRDefault="001F4E02" w:rsidP="001F4E0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1F4E02">
              <w:rPr>
                <w:rFonts w:ascii="Times New Roman" w:hAnsi="Times New Roman" w:cs="Times New Roman"/>
                <w:sz w:val="24"/>
                <w:szCs w:val="24"/>
              </w:rPr>
              <w:t>moins 60m : autorisation écrite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riverains</w:t>
            </w:r>
          </w:p>
          <w:p w:rsidR="00D345BF" w:rsidRPr="001F4E02" w:rsidRDefault="00D345BF" w:rsidP="001F4E0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fusils maximum</w:t>
            </w:r>
          </w:p>
        </w:tc>
        <w:tc>
          <w:tcPr>
            <w:tcW w:w="3108" w:type="dxa"/>
            <w:vAlign w:val="center"/>
          </w:tcPr>
          <w:p w:rsidR="001F4E02" w:rsidRPr="001F4E02" w:rsidRDefault="001F4E02" w:rsidP="001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 fixe non déclaré</w:t>
            </w:r>
          </w:p>
        </w:tc>
      </w:tr>
      <w:tr w:rsidR="00D345BF" w:rsidRPr="001F4E02" w:rsidTr="00353BBB">
        <w:tc>
          <w:tcPr>
            <w:tcW w:w="3107" w:type="dxa"/>
            <w:vAlign w:val="center"/>
          </w:tcPr>
          <w:p w:rsidR="00D345BF" w:rsidRPr="001F4E02" w:rsidRDefault="00D345BF" w:rsidP="00BA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une heure avant le lever du soleil jusqu’à 10 h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 xml:space="preserve"> à partir du</w:t>
            </w:r>
            <w:r w:rsidR="00BA6F4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D5160">
              <w:rPr>
                <w:rFonts w:ascii="Times New Roman" w:hAnsi="Times New Roman" w:cs="Times New Roman"/>
                <w:sz w:val="24"/>
                <w:szCs w:val="24"/>
              </w:rPr>
              <w:t>/09/201</w:t>
            </w:r>
            <w:r w:rsidR="00AB7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vAlign w:val="center"/>
          </w:tcPr>
          <w:p w:rsidR="00D345BF" w:rsidRDefault="00D345BF" w:rsidP="00353BB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Pr="00D345BF" w:rsidRDefault="00D345BF" w:rsidP="00353BB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</w:tc>
        <w:tc>
          <w:tcPr>
            <w:tcW w:w="3108" w:type="dxa"/>
          </w:tcPr>
          <w:p w:rsid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 ramier</w:t>
            </w:r>
          </w:p>
          <w:p w:rsid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freux</w:t>
            </w:r>
          </w:p>
          <w:p w:rsid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Corneille noire</w:t>
            </w:r>
          </w:p>
          <w:p w:rsid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  <w:p w:rsidR="00D345BF" w:rsidRPr="00D345BF" w:rsidRDefault="00D345BF" w:rsidP="00D345B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Renard</w:t>
            </w:r>
          </w:p>
        </w:tc>
        <w:tc>
          <w:tcPr>
            <w:tcW w:w="3108" w:type="dxa"/>
          </w:tcPr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 ramier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freux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Corneille noire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  <w:p w:rsidR="00D345BF" w:rsidRP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Renard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D345BF" w:rsidRPr="001F4E02" w:rsidRDefault="00D3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BF" w:rsidRPr="001F4E02" w:rsidTr="00353BBB">
        <w:tc>
          <w:tcPr>
            <w:tcW w:w="3107" w:type="dxa"/>
            <w:vAlign w:val="center"/>
          </w:tcPr>
          <w:p w:rsidR="00D345BF" w:rsidRPr="001F4E02" w:rsidRDefault="00D345BF" w:rsidP="0035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17h à une heure après le coucher du soleil</w:t>
            </w:r>
          </w:p>
        </w:tc>
        <w:tc>
          <w:tcPr>
            <w:tcW w:w="3107" w:type="dxa"/>
            <w:vAlign w:val="center"/>
          </w:tcPr>
          <w:p w:rsidR="00D345BF" w:rsidRDefault="00D345BF" w:rsidP="00353BB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Pr="00D345BF" w:rsidRDefault="00D345BF" w:rsidP="00353BBB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</w:tc>
        <w:tc>
          <w:tcPr>
            <w:tcW w:w="3108" w:type="dxa"/>
          </w:tcPr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 ramier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freux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Corneille noire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  <w:p w:rsidR="00D345BF" w:rsidRP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Renard</w:t>
            </w:r>
          </w:p>
        </w:tc>
        <w:tc>
          <w:tcPr>
            <w:tcW w:w="3108" w:type="dxa"/>
          </w:tcPr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 ramier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freux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Corneille noire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  <w:p w:rsidR="00D345BF" w:rsidRP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Renard</w:t>
            </w:r>
          </w:p>
        </w:tc>
        <w:tc>
          <w:tcPr>
            <w:tcW w:w="3108" w:type="dxa"/>
          </w:tcPr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Pigeon ramier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Corbeau freux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Corneille noire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Etourneau sansonnet</w:t>
            </w:r>
          </w:p>
          <w:p w:rsid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Oiseaux de passage sauf bécasse</w:t>
            </w:r>
          </w:p>
          <w:p w:rsidR="00D345BF" w:rsidRPr="00D345BF" w:rsidRDefault="00D345BF" w:rsidP="009F1724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Renard</w:t>
            </w:r>
          </w:p>
        </w:tc>
      </w:tr>
    </w:tbl>
    <w:p w:rsidR="00F942E5" w:rsidRDefault="00F942E5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situations de chasse indiquées ci-dessus le port du g</w:t>
      </w:r>
      <w:r w:rsidR="00B54583">
        <w:rPr>
          <w:rFonts w:ascii="Times New Roman" w:hAnsi="Times New Roman" w:cs="Times New Roman"/>
          <w:sz w:val="24"/>
          <w:szCs w:val="24"/>
        </w:rPr>
        <w:t>ilet fluo n’est pas obligatoire, la mise en place d’un dispositif fluorescent sur le poste est cependant recommandée.</w:t>
      </w:r>
    </w:p>
    <w:p w:rsidR="00F942E5" w:rsidRPr="00353BBB" w:rsidRDefault="00D345BF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E5">
        <w:rPr>
          <w:rFonts w:ascii="Times New Roman" w:hAnsi="Times New Roman" w:cs="Times New Roman"/>
          <w:sz w:val="24"/>
          <w:szCs w:val="24"/>
        </w:rPr>
        <w:t xml:space="preserve">La chasse de ces espèces peut se pratiquer de 10h à 17h en dehors des </w:t>
      </w:r>
      <w:r w:rsidR="00F942E5">
        <w:rPr>
          <w:rFonts w:ascii="Times New Roman" w:hAnsi="Times New Roman" w:cs="Times New Roman"/>
          <w:sz w:val="24"/>
          <w:szCs w:val="24"/>
        </w:rPr>
        <w:t>situations</w:t>
      </w:r>
      <w:r w:rsidRPr="00F942E5">
        <w:rPr>
          <w:rFonts w:ascii="Times New Roman" w:hAnsi="Times New Roman" w:cs="Times New Roman"/>
          <w:sz w:val="24"/>
          <w:szCs w:val="24"/>
        </w:rPr>
        <w:t xml:space="preserve"> indiquées ci-dessus</w:t>
      </w:r>
      <w:r w:rsidR="00353BBB">
        <w:rPr>
          <w:rFonts w:ascii="Times New Roman" w:hAnsi="Times New Roman" w:cs="Times New Roman"/>
          <w:sz w:val="24"/>
          <w:szCs w:val="24"/>
        </w:rPr>
        <w:t xml:space="preserve"> (plaine, bois …)</w:t>
      </w:r>
      <w:r w:rsidR="00F942E5">
        <w:rPr>
          <w:rFonts w:ascii="Times New Roman" w:hAnsi="Times New Roman" w:cs="Times New Roman"/>
          <w:sz w:val="24"/>
          <w:szCs w:val="24"/>
        </w:rPr>
        <w:t>, le port du gilet fluo est alors obligatoire</w:t>
      </w:r>
      <w:r w:rsidR="00353BBB" w:rsidRPr="00353BBB">
        <w:rPr>
          <w:rFonts w:ascii="Times New Roman" w:hAnsi="Times New Roman" w:cs="Times New Roman"/>
          <w:sz w:val="24"/>
          <w:szCs w:val="24"/>
        </w:rPr>
        <w:t>.</w:t>
      </w:r>
    </w:p>
    <w:p w:rsidR="00F942E5" w:rsidRDefault="00F942E5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C91">
        <w:rPr>
          <w:rFonts w:ascii="Times New Roman" w:hAnsi="Times New Roman" w:cs="Times New Roman"/>
          <w:sz w:val="24"/>
          <w:szCs w:val="24"/>
        </w:rPr>
        <w:t>La chasse des espèces indiquées ci-dessus peut se pratiquer de l’ouverture générale</w:t>
      </w:r>
      <w:r w:rsidR="00D63DC4">
        <w:rPr>
          <w:rFonts w:ascii="Times New Roman" w:hAnsi="Times New Roman" w:cs="Times New Roman"/>
          <w:sz w:val="24"/>
          <w:szCs w:val="24"/>
        </w:rPr>
        <w:t xml:space="preserve"> </w:t>
      </w:r>
      <w:r w:rsidRPr="00991C91">
        <w:rPr>
          <w:rFonts w:ascii="Times New Roman" w:hAnsi="Times New Roman" w:cs="Times New Roman"/>
          <w:sz w:val="24"/>
          <w:szCs w:val="24"/>
        </w:rPr>
        <w:t xml:space="preserve">à 10h </w:t>
      </w:r>
      <w:r w:rsidR="00991C91">
        <w:rPr>
          <w:rFonts w:ascii="Times New Roman" w:hAnsi="Times New Roman" w:cs="Times New Roman"/>
          <w:sz w:val="24"/>
          <w:szCs w:val="24"/>
        </w:rPr>
        <w:t>jusqu’à la date de fermeture spécifique à chaque espèce.</w:t>
      </w:r>
    </w:p>
    <w:p w:rsidR="00091F9D" w:rsidRDefault="00091F9D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L’utilisation d’appelants vivants (pigeons domestiques, pigeons ramiers) est autorisée, l’utilisation de pigeons morts est interdite.</w:t>
      </w:r>
    </w:p>
    <w:p w:rsidR="00353BBB" w:rsidRDefault="00991C91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temps de neige, seule la chasse du pigeon ramier </w:t>
      </w:r>
      <w:r w:rsidR="00775B5B">
        <w:rPr>
          <w:rFonts w:ascii="Times New Roman" w:hAnsi="Times New Roman" w:cs="Times New Roman"/>
          <w:sz w:val="24"/>
          <w:szCs w:val="24"/>
        </w:rPr>
        <w:t>et du renard est</w:t>
      </w:r>
      <w:r>
        <w:rPr>
          <w:rFonts w:ascii="Times New Roman" w:hAnsi="Times New Roman" w:cs="Times New Roman"/>
          <w:sz w:val="24"/>
          <w:szCs w:val="24"/>
        </w:rPr>
        <w:t xml:space="preserve"> autorisée.</w:t>
      </w:r>
    </w:p>
    <w:p w:rsidR="00775B5B" w:rsidRPr="00353BBB" w:rsidRDefault="00775B5B" w:rsidP="00B5458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Oiseaux de passage concernés : alouette des champs, caille des blés, grive draine, grive litorne, grive mauvis, grive musicienne, merle noir, pigeon biset, pigeon colombin, pigeon ramier, tourterelle des bois, tourterelle turque, vanneau huppé.</w:t>
      </w:r>
    </w:p>
    <w:sectPr w:rsidR="00775B5B" w:rsidRPr="00353BBB" w:rsidSect="001F4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5B4"/>
    <w:multiLevelType w:val="hybridMultilevel"/>
    <w:tmpl w:val="6E1A5B5E"/>
    <w:lvl w:ilvl="0" w:tplc="A9EC5B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FD1"/>
    <w:multiLevelType w:val="hybridMultilevel"/>
    <w:tmpl w:val="37E83D2C"/>
    <w:lvl w:ilvl="0" w:tplc="E148327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D2E1831"/>
    <w:multiLevelType w:val="hybridMultilevel"/>
    <w:tmpl w:val="C93A5716"/>
    <w:lvl w:ilvl="0" w:tplc="958CA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7"/>
    <w:multiLevelType w:val="hybridMultilevel"/>
    <w:tmpl w:val="FFC23A64"/>
    <w:lvl w:ilvl="0" w:tplc="7A92AD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E66A08"/>
    <w:multiLevelType w:val="hybridMultilevel"/>
    <w:tmpl w:val="721864C8"/>
    <w:lvl w:ilvl="0" w:tplc="DE4A7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E02"/>
    <w:rsid w:val="00091DF1"/>
    <w:rsid w:val="00091F9D"/>
    <w:rsid w:val="001F27BA"/>
    <w:rsid w:val="001F4E02"/>
    <w:rsid w:val="00353BBB"/>
    <w:rsid w:val="003D01C4"/>
    <w:rsid w:val="005F204F"/>
    <w:rsid w:val="006D5160"/>
    <w:rsid w:val="00725099"/>
    <w:rsid w:val="00775B5B"/>
    <w:rsid w:val="008318EF"/>
    <w:rsid w:val="00903F0F"/>
    <w:rsid w:val="00922328"/>
    <w:rsid w:val="00980FF2"/>
    <w:rsid w:val="00991C91"/>
    <w:rsid w:val="00AB740F"/>
    <w:rsid w:val="00B54583"/>
    <w:rsid w:val="00B66D85"/>
    <w:rsid w:val="00BA17E7"/>
    <w:rsid w:val="00BA6F40"/>
    <w:rsid w:val="00C65825"/>
    <w:rsid w:val="00D0745B"/>
    <w:rsid w:val="00D345BF"/>
    <w:rsid w:val="00D63DC4"/>
    <w:rsid w:val="00DD1155"/>
    <w:rsid w:val="00F41D25"/>
    <w:rsid w:val="00F87C09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Harlé</dc:creator>
  <cp:keywords/>
  <dc:description/>
  <cp:lastModifiedBy>Utilisateur</cp:lastModifiedBy>
  <cp:revision>18</cp:revision>
  <cp:lastPrinted>2016-10-07T06:28:00Z</cp:lastPrinted>
  <dcterms:created xsi:type="dcterms:W3CDTF">2014-09-07T01:16:00Z</dcterms:created>
  <dcterms:modified xsi:type="dcterms:W3CDTF">2016-10-07T08:10:00Z</dcterms:modified>
</cp:coreProperties>
</file>